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D9E" w:rsidRDefault="005658F3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</w:t>
      </w:r>
      <w:r>
        <w:rPr>
          <w:rFonts w:ascii="黑体" w:eastAsia="黑体" w:hAnsi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/>
          <w:bCs/>
          <w:sz w:val="32"/>
          <w:szCs w:val="32"/>
        </w:rPr>
        <w:t xml:space="preserve">  </w:t>
      </w:r>
      <w:r>
        <w:rPr>
          <w:rFonts w:ascii="黑体" w:eastAsia="黑体" w:hAnsi="黑体" w:hint="eastAsia"/>
          <w:bCs/>
          <w:sz w:val="32"/>
          <w:szCs w:val="32"/>
        </w:rPr>
        <w:t>漫画</w:t>
      </w:r>
      <w:r>
        <w:rPr>
          <w:rFonts w:ascii="黑体" w:eastAsia="黑体" w:hAnsi="黑体"/>
          <w:bCs/>
          <w:sz w:val="32"/>
          <w:szCs w:val="32"/>
        </w:rPr>
        <w:t xml:space="preserve">   </w:t>
      </w:r>
      <w:r>
        <w:rPr>
          <w:rFonts w:ascii="黑体" w:eastAsia="黑体" w:hAnsi="黑体" w:hint="eastAsia"/>
          <w:bCs/>
          <w:sz w:val="32"/>
          <w:szCs w:val="32"/>
        </w:rPr>
        <w:t>》本科课程教学大纲</w:t>
      </w:r>
    </w:p>
    <w:p w:rsidR="00B32D9E" w:rsidRDefault="005658F3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B32D9E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（中文）漫画</w:t>
            </w:r>
          </w:p>
        </w:tc>
      </w:tr>
      <w:tr w:rsidR="00B32D9E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B32D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Comics</w:t>
            </w:r>
          </w:p>
        </w:tc>
      </w:tr>
      <w:tr w:rsidR="00B32D9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2040563</w:t>
            </w:r>
          </w:p>
        </w:tc>
        <w:tc>
          <w:tcPr>
            <w:tcW w:w="2126" w:type="dxa"/>
            <w:gridSpan w:val="2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B32D9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:rsidR="00B32D9E" w:rsidRDefault="005658F3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</w:tr>
      <w:tr w:rsidR="00B32D9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网络与多媒体方向</w:t>
            </w:r>
          </w:p>
        </w:tc>
      </w:tr>
      <w:tr w:rsidR="00B32D9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选修</w:t>
            </w:r>
          </w:p>
        </w:tc>
        <w:tc>
          <w:tcPr>
            <w:tcW w:w="2126" w:type="dxa"/>
            <w:gridSpan w:val="2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B32D9E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:rsidR="00B32D9E" w:rsidRDefault="005658F3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《漫画分镜头表现教程》，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Oran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猪，人民邮电出版社，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2017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，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B32D9E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jc w:val="both"/>
            </w:pPr>
            <w:r>
              <w:rPr>
                <w:rFonts w:hint="eastAsia"/>
              </w:rPr>
              <w:t>动画素描</w:t>
            </w:r>
            <w:r>
              <w:rPr>
                <w:rFonts w:hint="eastAsia"/>
              </w:rPr>
              <w:t xml:space="preserve"> 2040587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）、数字绘画技法</w:t>
            </w:r>
            <w:r>
              <w:rPr>
                <w:rFonts w:hint="eastAsia"/>
              </w:rPr>
              <w:t xml:space="preserve"> 2040666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</w:tr>
      <w:tr w:rsidR="00B32D9E">
        <w:trPr>
          <w:trHeight w:val="3586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:rsidR="00B32D9E" w:rsidRDefault="005658F3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是一门理论与实践相结合的课程，通过学习漫画的元素、发展演变历史、种类及商业功能等知识，培养学生理解漫画设计的基本原理，掌握漫画艺术的基本概念和相关知识，着重培养学生使用数字图像叙事的能力，结合剧作、分镜、美术表现、排版四方面内容，引导学生能够独立完成漫画作品的课程。选修班的漫画课程主要以制作</w:t>
            </w:r>
            <w:proofErr w:type="gramStart"/>
            <w:r>
              <w:rPr>
                <w:rFonts w:hint="eastAsia"/>
              </w:rPr>
              <w:t>手机条漫为</w:t>
            </w:r>
            <w:proofErr w:type="gramEnd"/>
            <w:r>
              <w:rPr>
                <w:rFonts w:hint="eastAsia"/>
              </w:rPr>
              <w:t>主要表现形式。</w:t>
            </w:r>
          </w:p>
          <w:p w:rsidR="00B32D9E" w:rsidRDefault="005658F3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能够锻炼学生的手绘能力、巩固人物造型的绘制技巧、培养创作构思的能力，为其他的相关专业课程的学习打下结实的基础。通过相关的学习和实践，激发学生思维能力的同时培养思维的跳跃感与严谨性，做</w:t>
            </w:r>
            <w:r>
              <w:rPr>
                <w:rFonts w:hint="eastAsia"/>
              </w:rPr>
              <w:t>到同一个想法通过不同的载体、不同的表现方法、不同的图形调整准确地传达图形所表达的信息。</w:t>
            </w:r>
          </w:p>
        </w:tc>
      </w:tr>
      <w:tr w:rsidR="00B32D9E">
        <w:trPr>
          <w:trHeight w:val="1049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B32D9E" w:rsidRDefault="005658F3">
            <w:pPr>
              <w:pStyle w:val="DG0"/>
              <w:ind w:firstLineChars="200" w:firstLine="420"/>
              <w:jc w:val="both"/>
            </w:pPr>
            <w:r>
              <w:rPr>
                <w:rFonts w:hint="eastAsia"/>
              </w:rPr>
              <w:t>本课程适合于艺术设计专业的学生，要求有一定的美术造型基础及</w:t>
            </w:r>
            <w:proofErr w:type="spellStart"/>
            <w:r>
              <w:rPr>
                <w:rFonts w:hint="eastAsia"/>
              </w:rPr>
              <w:t>photoshop</w:t>
            </w:r>
            <w:proofErr w:type="spellEnd"/>
            <w:r>
              <w:rPr>
                <w:rFonts w:hint="eastAsia"/>
              </w:rPr>
              <w:t>等平面软件的操作技能。</w:t>
            </w:r>
          </w:p>
        </w:tc>
      </w:tr>
      <w:tr w:rsidR="007517C5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517C5" w:rsidRDefault="007517C5" w:rsidP="007517C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:rsidR="007517C5" w:rsidRDefault="007517C5" w:rsidP="007517C5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114300" distR="114300" wp14:anchorId="13CE8356" wp14:editId="74913CB3">
                  <wp:extent cx="727710" cy="346075"/>
                  <wp:effectExtent l="0" t="0" r="3810" b="4445"/>
                  <wp:docPr id="1" name="图片 1" descr="e64ed4f1f13011d1bf2ca744945f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64ed4f1f13011d1bf2ca744945f27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6537" b="298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710" cy="34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:rsidR="007517C5" w:rsidRDefault="007517C5" w:rsidP="007517C5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7517C5" w:rsidRDefault="007517C5" w:rsidP="007517C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:rsidR="007517C5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17C5" w:rsidRDefault="007517C5" w:rsidP="007517C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:rsidR="007517C5" w:rsidRDefault="007517C5" w:rsidP="007517C5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E881284" wp14:editId="453B58E6">
                  <wp:extent cx="492760" cy="321945"/>
                  <wp:effectExtent l="0" t="0" r="10160" b="13335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760" cy="321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:rsidR="007517C5" w:rsidRDefault="007517C5" w:rsidP="007517C5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:rsidR="007517C5" w:rsidRDefault="007517C5" w:rsidP="007517C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:rsidR="007517C5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7C5" w:rsidRDefault="007517C5" w:rsidP="007517C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:rsidR="007517C5" w:rsidRDefault="007517C5" w:rsidP="007517C5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bookmarkStart w:id="0" w:name="_GoBack"/>
            <w:r>
              <w:rPr>
                <w:rFonts w:hint="eastAsia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FCE1C53" wp14:editId="21219876">
                  <wp:simplePos x="0" y="0"/>
                  <wp:positionH relativeFrom="column">
                    <wp:posOffset>862965</wp:posOffset>
                  </wp:positionH>
                  <wp:positionV relativeFrom="paragraph">
                    <wp:posOffset>13970</wp:posOffset>
                  </wp:positionV>
                  <wp:extent cx="710565" cy="325755"/>
                  <wp:effectExtent l="0" t="0" r="635" b="4445"/>
                  <wp:wrapNone/>
                  <wp:docPr id="2" name="图片 2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:rsidR="007517C5" w:rsidRDefault="007517C5" w:rsidP="007517C5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517C5" w:rsidRDefault="007517C5" w:rsidP="007517C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 w:rsidR="00B32D9E" w:rsidRDefault="005658F3">
      <w:pPr>
        <w:spacing w:line="100" w:lineRule="exact"/>
        <w:rPr>
          <w:rFonts w:ascii="Arial" w:eastAsia="黑体" w:hAnsi="Arial"/>
        </w:rPr>
      </w:pPr>
      <w:r>
        <w:br w:type="page"/>
      </w:r>
    </w:p>
    <w:p w:rsidR="00B32D9E" w:rsidRDefault="005658F3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二、课程目标与毕业要求</w:t>
      </w:r>
    </w:p>
    <w:p w:rsidR="00B32D9E" w:rsidRDefault="005658F3">
      <w:pPr>
        <w:pStyle w:val="DG2"/>
        <w:spacing w:before="163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32D9E">
        <w:trPr>
          <w:trHeight w:val="454"/>
          <w:jc w:val="center"/>
        </w:trPr>
        <w:tc>
          <w:tcPr>
            <w:tcW w:w="1206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B32D9E" w:rsidRDefault="005658F3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了解漫画的基本概念、历史背景和特点。</w:t>
            </w:r>
            <w:r>
              <w:rPr>
                <w:rFonts w:ascii="宋体" w:hAnsi="宋体" w:hint="eastAsia"/>
                <w:bCs/>
              </w:rPr>
              <w:t>懂得漫画作品创作的一般流程和核心要素。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B32D9E" w:rsidRDefault="00B32D9E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理解漫画中的角色设计、场景描绘、对白表达等要素。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B32D9E" w:rsidRDefault="005658F3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掌握漫画的绘画技巧，包括线条运用、构图布局、人物表情和动作的描绘等。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B32D9E" w:rsidRDefault="00B32D9E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学会运用计算机辅助软件进行漫画创作。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:rsidR="00B32D9E" w:rsidRDefault="005658F3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培养学生对漫画艺术的热爱和兴趣</w:t>
            </w:r>
            <w:r>
              <w:rPr>
                <w:rFonts w:ascii="宋体" w:hAnsi="宋体" w:hint="eastAsia"/>
                <w:bCs/>
              </w:rPr>
              <w:t>；培养学生的文化素养和人文精神；</w:t>
            </w:r>
            <w:r>
              <w:rPr>
                <w:rFonts w:ascii="宋体" w:hAnsi="宋体" w:hint="eastAsia"/>
                <w:bCs/>
              </w:rPr>
              <w:t>提高</w:t>
            </w:r>
            <w:r>
              <w:rPr>
                <w:rFonts w:ascii="宋体" w:hAnsi="宋体" w:hint="eastAsia"/>
                <w:bCs/>
              </w:rPr>
              <w:t>学生的</w:t>
            </w:r>
            <w:r>
              <w:rPr>
                <w:rFonts w:ascii="宋体" w:hAnsi="宋体" w:hint="eastAsia"/>
                <w:bCs/>
              </w:rPr>
              <w:t>审美素养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 w:hint="eastAsia"/>
                <w:bCs/>
              </w:rPr>
              <w:t>观察能力、想象力和表达能力。</w:t>
            </w:r>
          </w:p>
        </w:tc>
      </w:tr>
      <w:tr w:rsidR="00B32D9E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B32D9E" w:rsidRDefault="00B32D9E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培养学生的</w:t>
            </w:r>
            <w:r>
              <w:rPr>
                <w:rFonts w:ascii="宋体" w:hAnsi="宋体" w:hint="eastAsia"/>
                <w:bCs/>
              </w:rPr>
              <w:t>创作</w:t>
            </w:r>
            <w:r>
              <w:rPr>
                <w:rFonts w:ascii="宋体" w:hAnsi="宋体" w:hint="eastAsia"/>
                <w:bCs/>
              </w:rPr>
              <w:t>能力和创意思维，激发创新精神和实践能力。</w:t>
            </w:r>
          </w:p>
        </w:tc>
      </w:tr>
    </w:tbl>
    <w:p w:rsidR="00B32D9E" w:rsidRDefault="005658F3">
      <w:pPr>
        <w:pStyle w:val="DG2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32D9E">
        <w:tc>
          <w:tcPr>
            <w:tcW w:w="8486" w:type="dxa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LO1</w:t>
            </w:r>
            <w:r>
              <w:rPr>
                <w:rFonts w:ascii="宋体" w:hAnsi="宋体" w:hint="eastAsia"/>
                <w:b/>
              </w:rPr>
              <w:t>品德修养：</w:t>
            </w:r>
            <w:r>
              <w:rPr>
                <w:rFonts w:ascii="宋体" w:hAnsi="宋体" w:hint="eastAsia"/>
                <w:bCs/>
              </w:rPr>
              <w:t>拥护中国共产党的领导，坚定理想信念，自觉涵养和积极弘扬社会主义核心价值观，增强政治认同、</w:t>
            </w:r>
            <w:proofErr w:type="gramStart"/>
            <w:r>
              <w:rPr>
                <w:rFonts w:ascii="宋体" w:hAnsi="宋体" w:hint="eastAsia"/>
                <w:bCs/>
              </w:rPr>
              <w:t>厚植家国</w:t>
            </w:r>
            <w:proofErr w:type="gramEnd"/>
            <w:r>
              <w:rPr>
                <w:rFonts w:ascii="宋体" w:hAnsi="宋体" w:hint="eastAsia"/>
                <w:bCs/>
              </w:rPr>
              <w:t>情怀、遵守法律法规、传承雷锋精神，</w:t>
            </w:r>
            <w:proofErr w:type="gramStart"/>
            <w:r>
              <w:rPr>
                <w:rFonts w:ascii="宋体" w:hAnsi="宋体" w:hint="eastAsia"/>
                <w:bCs/>
              </w:rPr>
              <w:t>践行</w:t>
            </w:r>
            <w:proofErr w:type="gramEnd"/>
            <w:r>
              <w:rPr>
                <w:rFonts w:ascii="宋体" w:hAnsi="宋体" w:hint="eastAsia"/>
                <w:bCs/>
              </w:rPr>
              <w:t>“感恩、回报、爱心、责任”八字校训，积极服务他人、服务社会、诚信尽责、爱岗敬业。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①爱党爱国，坚决拥护党的领导，热爱祖国的大好河山、悠久历史、灿烂文化，自觉维护民族利益和国家尊严。</w:t>
            </w:r>
          </w:p>
        </w:tc>
      </w:tr>
      <w:tr w:rsidR="00B32D9E">
        <w:tc>
          <w:tcPr>
            <w:tcW w:w="8486" w:type="dxa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LO2</w:t>
            </w:r>
            <w:r>
              <w:rPr>
                <w:rFonts w:ascii="宋体" w:hAnsi="宋体" w:hint="eastAsia"/>
                <w:b/>
              </w:rPr>
              <w:t>专业能力：</w:t>
            </w:r>
            <w:r>
              <w:rPr>
                <w:rFonts w:ascii="宋体" w:hAnsi="宋体" w:hint="eastAsia"/>
                <w:bCs/>
              </w:rPr>
              <w:t>具有人文科学素养，具备从事某项工作或专业的理论知识、实践能力。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③具备多媒体信息传达能力，能够为数字艺术作品制作多媒体素材，能够进行数字影像作品的创作。</w:t>
            </w:r>
          </w:p>
        </w:tc>
      </w:tr>
      <w:tr w:rsidR="00B32D9E">
        <w:tc>
          <w:tcPr>
            <w:tcW w:w="8486" w:type="dxa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LO4</w:t>
            </w:r>
            <w:r>
              <w:rPr>
                <w:rFonts w:ascii="宋体" w:hAnsi="宋体" w:hint="eastAsia"/>
                <w:b/>
              </w:rPr>
              <w:t>自主学习：</w:t>
            </w:r>
            <w:r>
              <w:rPr>
                <w:rFonts w:ascii="宋体" w:hAnsi="宋体" w:hint="eastAsia"/>
                <w:bCs/>
              </w:rPr>
              <w:t>能根据</w:t>
            </w:r>
            <w:r>
              <w:rPr>
                <w:rFonts w:ascii="宋体" w:hAnsi="宋体" w:hint="eastAsia"/>
                <w:bCs/>
              </w:rPr>
              <w:t>环境需要确定自己的学习目标，并主动地通过搜集信息、分析信息、讨论、实践、质疑、创造等方法来实现学习目标。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:rsidR="00B32D9E">
        <w:tc>
          <w:tcPr>
            <w:tcW w:w="8486" w:type="dxa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LO5</w:t>
            </w:r>
            <w:r>
              <w:rPr>
                <w:rFonts w:ascii="宋体" w:hAnsi="宋体" w:hint="eastAsia"/>
                <w:b/>
              </w:rPr>
              <w:t>健康发展：</w:t>
            </w:r>
            <w:r>
              <w:rPr>
                <w:rFonts w:ascii="宋体" w:hAnsi="宋体" w:hint="eastAsia"/>
                <w:bCs/>
              </w:rPr>
              <w:t>懂得审美、热爱劳动、为人热忱、身心健康、耐挫折，具有可持续发展的能力。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③懂得审美，有发现美、感受美、鉴赏美、评价美、创造美的能力。</w:t>
            </w:r>
          </w:p>
        </w:tc>
      </w:tr>
    </w:tbl>
    <w:p w:rsidR="00B32D9E" w:rsidRDefault="005658F3">
      <w:pPr>
        <w:pStyle w:val="DG2"/>
        <w:spacing w:before="163" w:after="163"/>
      </w:pPr>
      <w:r>
        <w:rPr>
          <w:rFonts w:hint="eastAsia"/>
        </w:rPr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B32D9E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B32D9E">
        <w:trPr>
          <w:trHeight w:val="888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lastRenderedPageBreak/>
              <w:t>L01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</w:t>
            </w:r>
            <w:r>
              <w:rPr>
                <w:rFonts w:ascii="宋体" w:hAnsi="宋体" w:hint="eastAsia"/>
                <w:bCs/>
              </w:rPr>
              <w:t>了解漫画的基本概念、历史背景和特点。懂得漫画作品创作的一般流程和核心要素。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32D9E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b/>
              </w:rPr>
            </w:pPr>
            <w:r>
              <w:rPr>
                <w:rFonts w:hint="eastAsia"/>
                <w:b/>
              </w:rPr>
              <w:t>L02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</w:t>
            </w:r>
            <w:r>
              <w:rPr>
                <w:rFonts w:ascii="宋体" w:hAnsi="宋体" w:hint="eastAsia"/>
                <w:bCs/>
              </w:rPr>
              <w:t>理解漫画中的角色设计、场景描绘、对白表达等要素。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32D9E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0"/>
              <w:rPr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:rsidR="00B32D9E" w:rsidRDefault="00B32D9E">
            <w:pPr>
              <w:pStyle w:val="DG0"/>
              <w:rPr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3.</w:t>
            </w:r>
            <w:r>
              <w:rPr>
                <w:rFonts w:ascii="宋体" w:hAnsi="宋体" w:hint="eastAsia"/>
                <w:bCs/>
              </w:rPr>
              <w:t>掌握漫画的绘画技巧，包括线条运用、构图布局、人物表情和动作的描绘等。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32D9E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0"/>
              <w:rPr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:rsidR="00B32D9E" w:rsidRDefault="00B32D9E">
            <w:pPr>
              <w:pStyle w:val="DG0"/>
              <w:rPr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4.</w:t>
            </w:r>
            <w:r>
              <w:rPr>
                <w:rFonts w:ascii="宋体" w:hAnsi="宋体" w:hint="eastAsia"/>
                <w:bCs/>
              </w:rPr>
              <w:t>学会运用计算机辅助软件进行漫画创作。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32D9E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b/>
              </w:rPr>
            </w:pPr>
            <w:r>
              <w:rPr>
                <w:rFonts w:hint="eastAsia"/>
                <w:b/>
              </w:rPr>
              <w:t>L04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5.</w:t>
            </w:r>
            <w:r>
              <w:rPr>
                <w:rFonts w:ascii="宋体" w:hAnsi="宋体" w:hint="eastAsia"/>
                <w:bCs/>
              </w:rPr>
              <w:t>培养学生对漫画艺术的热爱和兴趣；培养学生的文化素养和人文精神；提高学生的审美素养、观察能力、想象力和表达能力。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32D9E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L05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③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tcBorders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6.</w:t>
            </w:r>
            <w:r>
              <w:rPr>
                <w:rFonts w:ascii="宋体" w:hAnsi="宋体" w:hint="eastAsia"/>
                <w:bCs/>
              </w:rPr>
              <w:t>培养学生的创作能力和创意思维，激发创新精神和实践能力。</w:t>
            </w:r>
          </w:p>
        </w:tc>
        <w:tc>
          <w:tcPr>
            <w:tcW w:w="13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</w:tbl>
    <w:p w:rsidR="00B32D9E" w:rsidRDefault="00B32D9E">
      <w:pPr>
        <w:pStyle w:val="DG"/>
      </w:pPr>
    </w:p>
    <w:p w:rsidR="00B32D9E" w:rsidRDefault="005658F3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1"/>
      <w:bookmarkStart w:id="2" w:name="OLE_LINK2"/>
      <w:r>
        <w:rPr>
          <w:rFonts w:ascii="黑体" w:hAnsi="宋体" w:hint="eastAsia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:rsidR="00B32D9E" w:rsidRDefault="005658F3">
      <w:pPr>
        <w:pStyle w:val="DG2"/>
        <w:spacing w:before="163" w:after="163"/>
      </w:pPr>
      <w:r>
        <w:rPr>
          <w:rFonts w:hint="eastAsia"/>
        </w:rPr>
        <w:t>（一）各实验项目的基本信息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B32D9E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B32D9E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B32D9E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B32D9E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小计</w:t>
            </w:r>
          </w:p>
        </w:tc>
      </w:tr>
      <w:tr w:rsidR="00B32D9E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绘制</w:t>
            </w:r>
            <w:r>
              <w:rPr>
                <w:rFonts w:hint="eastAsia"/>
              </w:rPr>
              <w:t>基础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</w:tr>
      <w:tr w:rsidR="00B32D9E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18</w:t>
            </w:r>
          </w:p>
        </w:tc>
      </w:tr>
      <w:tr w:rsidR="00B32D9E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漫画</w:t>
            </w:r>
            <w:r>
              <w:rPr>
                <w:rFonts w:hint="eastAsia"/>
              </w:rPr>
              <w:t>创作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④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D9E" w:rsidRDefault="005658F3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18</w:t>
            </w:r>
          </w:p>
        </w:tc>
      </w:tr>
      <w:tr w:rsidR="00B32D9E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D9E" w:rsidRDefault="005658F3">
            <w:pPr>
              <w:pStyle w:val="DG"/>
            </w:pPr>
            <w:r>
              <w:rPr>
                <w:rFonts w:hint="eastAsia"/>
                <w:szCs w:val="16"/>
              </w:rPr>
              <w:t>实验类型：①演示型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②验证型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③设计型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:rsidR="00B32D9E" w:rsidRDefault="005658F3">
      <w:pPr>
        <w:pStyle w:val="DG2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32D9E">
        <w:tc>
          <w:tcPr>
            <w:tcW w:w="8477" w:type="dxa"/>
          </w:tcPr>
          <w:p w:rsidR="00B32D9E" w:rsidRDefault="005658F3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1</w:t>
            </w:r>
            <w:r>
              <w:rPr>
                <w:rFonts w:cs="仿宋" w:hint="eastAsia"/>
                <w:bCs/>
                <w:color w:val="000000"/>
                <w:szCs w:val="21"/>
              </w:rPr>
              <w:t>：</w:t>
            </w:r>
            <w:r>
              <w:rPr>
                <w:rFonts w:cs="仿宋" w:hint="eastAsia"/>
                <w:bCs/>
                <w:szCs w:val="21"/>
              </w:rPr>
              <w:t>（</w:t>
            </w:r>
            <w:r>
              <w:rPr>
                <w:rFonts w:cs="仿宋" w:hint="eastAsia"/>
                <w:bCs/>
                <w:szCs w:val="21"/>
              </w:rPr>
              <w:t>绘制</w:t>
            </w:r>
            <w:r>
              <w:rPr>
                <w:rFonts w:cs="仿宋" w:hint="eastAsia"/>
                <w:bCs/>
                <w:szCs w:val="21"/>
              </w:rPr>
              <w:t>基础）</w:t>
            </w:r>
          </w:p>
        </w:tc>
      </w:tr>
      <w:tr w:rsidR="00B32D9E">
        <w:tc>
          <w:tcPr>
            <w:tcW w:w="8477" w:type="dxa"/>
          </w:tcPr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教学目标：</w:t>
            </w:r>
            <w:r>
              <w:rPr>
                <w:rFonts w:ascii="宋体" w:hAnsi="宋体" w:hint="eastAsia"/>
                <w:bCs/>
              </w:rPr>
              <w:t>L01-</w:t>
            </w:r>
            <w:r>
              <w:rPr>
                <w:rFonts w:ascii="宋体" w:hAnsi="宋体" w:hint="eastAsia"/>
                <w:bCs/>
              </w:rPr>
              <w:t>①：了解漫画的基本概念、历史背景和特点。懂得漫画作品创作的一般流程和核心要素。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内容：为学生提供一个系统的、基础的训练方法，帮助他们掌握漫画创作中所需的基本造型技巧。学会运用不同的线条类型和粗细，表达人物、场景和物体的轮廓和结构。能够通过线条的流畅度和节奏感，传达出角色的动态和情感。理解并应用基础形态学：掌握基本几何形态（如圆形、方形、三角形等）在漫画造型中的应用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>要求：</w:t>
            </w:r>
            <w:r>
              <w:rPr>
                <w:rFonts w:ascii="宋体" w:hAnsi="宋体" w:hint="eastAsia"/>
                <w:bCs/>
              </w:rPr>
              <w:t>学会如何运用基本形态构建复杂的人物和物体结构。学习比例和透视原理：理解人体比例和动态线在漫画中的重要性，并能够准确绘制。掌握透视原理，能够绘制</w:t>
            </w:r>
            <w:r>
              <w:rPr>
                <w:rFonts w:ascii="宋体" w:hAnsi="宋体" w:hint="eastAsia"/>
                <w:bCs/>
              </w:rPr>
              <w:lastRenderedPageBreak/>
              <w:t>出具有空间感和立体感的场景。</w:t>
            </w:r>
          </w:p>
        </w:tc>
      </w:tr>
      <w:tr w:rsidR="00B32D9E">
        <w:tc>
          <w:tcPr>
            <w:tcW w:w="8477" w:type="dxa"/>
          </w:tcPr>
          <w:p w:rsidR="00B32D9E" w:rsidRDefault="005658F3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lastRenderedPageBreak/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2</w:t>
            </w:r>
            <w:r>
              <w:rPr>
                <w:rFonts w:cs="仿宋" w:hint="eastAsia"/>
                <w:bCs/>
                <w:color w:val="000000"/>
                <w:szCs w:val="21"/>
              </w:rPr>
              <w:t>：</w:t>
            </w:r>
            <w:r>
              <w:rPr>
                <w:rFonts w:cs="仿宋" w:hint="eastAsia"/>
                <w:bCs/>
                <w:szCs w:val="21"/>
              </w:rPr>
              <w:t>（叙事练习）</w:t>
            </w:r>
          </w:p>
        </w:tc>
      </w:tr>
      <w:tr w:rsidR="00B32D9E">
        <w:tc>
          <w:tcPr>
            <w:tcW w:w="8477" w:type="dxa"/>
          </w:tcPr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教学目标：</w:t>
            </w:r>
            <w:r>
              <w:rPr>
                <w:rFonts w:ascii="宋体" w:hAnsi="宋体" w:hint="eastAsia"/>
                <w:bCs/>
              </w:rPr>
              <w:t>L02-</w:t>
            </w:r>
            <w:r>
              <w:rPr>
                <w:rFonts w:ascii="宋体" w:hAnsi="宋体" w:hint="eastAsia"/>
                <w:bCs/>
              </w:rPr>
              <w:t>③</w:t>
            </w:r>
            <w:r>
              <w:rPr>
                <w:rFonts w:ascii="宋体" w:hAnsi="宋体" w:hint="eastAsia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理解漫画中的角色设计、场景描绘、对白表达等要素。掌握漫画的绘画技巧，包括线条运用、构图布局、人物表情和动作的描绘等。学会运用计算机辅助软件进行漫画创作。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内容：通过一系列实践练习和项目作业，巩固所学知识和技能。</w:t>
            </w:r>
            <w:r>
              <w:rPr>
                <w:rFonts w:ascii="宋体" w:hAnsi="宋体" w:hint="eastAsia"/>
                <w:bCs/>
              </w:rPr>
              <w:t>发掘和培养创意能力</w:t>
            </w:r>
            <w:r>
              <w:rPr>
                <w:rFonts w:ascii="宋体" w:hAnsi="宋体" w:hint="eastAsia"/>
                <w:bCs/>
              </w:rPr>
              <w:t>，</w:t>
            </w:r>
            <w:r>
              <w:rPr>
                <w:rFonts w:ascii="宋体" w:hAnsi="宋体" w:hint="eastAsia"/>
                <w:bCs/>
              </w:rPr>
              <w:t>通过创意练习和头脑风暴，激发学生的创造力和想象力</w:t>
            </w:r>
            <w:r>
              <w:rPr>
                <w:rFonts w:ascii="宋体" w:hAnsi="宋体" w:hint="eastAsia"/>
                <w:bCs/>
              </w:rPr>
              <w:t>，</w:t>
            </w:r>
            <w:r>
              <w:rPr>
                <w:rFonts w:ascii="宋体" w:hAnsi="宋体" w:hint="eastAsia"/>
                <w:bCs/>
              </w:rPr>
              <w:t>学会如何将个人创意融入到漫画造型设计中。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>要求：</w:t>
            </w:r>
            <w:r>
              <w:rPr>
                <w:rFonts w:ascii="宋体" w:hAnsi="宋体" w:hint="eastAsia"/>
                <w:bCs/>
              </w:rPr>
              <w:t>提升造型审美和表现力</w:t>
            </w:r>
            <w:r>
              <w:rPr>
                <w:rFonts w:ascii="宋体" w:hAnsi="宋体" w:hint="eastAsia"/>
                <w:bCs/>
              </w:rPr>
              <w:t>，</w:t>
            </w:r>
            <w:r>
              <w:rPr>
                <w:rFonts w:ascii="宋体" w:hAnsi="宋体" w:hint="eastAsia"/>
                <w:bCs/>
              </w:rPr>
              <w:t>通过对经典漫画作品的学习和分析，提升学生的造型审美水平。学会运用色彩、光影等元素，增强漫画造型的表现力和感染力</w:t>
            </w:r>
          </w:p>
        </w:tc>
      </w:tr>
      <w:tr w:rsidR="00B32D9E">
        <w:tc>
          <w:tcPr>
            <w:tcW w:w="8477" w:type="dxa"/>
          </w:tcPr>
          <w:p w:rsidR="00B32D9E" w:rsidRDefault="005658F3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3</w:t>
            </w:r>
            <w:r>
              <w:rPr>
                <w:rFonts w:cs="仿宋" w:hint="eastAsia"/>
                <w:bCs/>
                <w:color w:val="000000"/>
                <w:szCs w:val="21"/>
              </w:rPr>
              <w:t>：（</w:t>
            </w:r>
            <w:r>
              <w:rPr>
                <w:rFonts w:cs="仿宋" w:hint="eastAsia"/>
                <w:bCs/>
                <w:color w:val="000000"/>
                <w:szCs w:val="21"/>
              </w:rPr>
              <w:t>漫画创作</w:t>
            </w:r>
            <w:r>
              <w:rPr>
                <w:rFonts w:cs="仿宋" w:hint="eastAsia"/>
                <w:bCs/>
                <w:color w:val="000000"/>
                <w:szCs w:val="21"/>
              </w:rPr>
              <w:t>）</w:t>
            </w:r>
          </w:p>
        </w:tc>
      </w:tr>
      <w:tr w:rsidR="00B32D9E">
        <w:tc>
          <w:tcPr>
            <w:tcW w:w="8477" w:type="dxa"/>
          </w:tcPr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</w:t>
            </w:r>
            <w:r>
              <w:rPr>
                <w:rFonts w:ascii="宋体" w:hAnsi="宋体" w:hint="eastAsia"/>
                <w:bCs/>
              </w:rPr>
              <w:t>学目标：</w:t>
            </w:r>
            <w:r>
              <w:rPr>
                <w:rFonts w:ascii="宋体" w:hAnsi="宋体" w:hint="eastAsia"/>
                <w:bCs/>
              </w:rPr>
              <w:t>L04-</w:t>
            </w:r>
            <w:r>
              <w:rPr>
                <w:rFonts w:ascii="宋体" w:hAnsi="宋体" w:hint="eastAsia"/>
                <w:bCs/>
              </w:rPr>
              <w:t>②</w:t>
            </w:r>
            <w:r>
              <w:rPr>
                <w:rFonts w:ascii="宋体" w:hAnsi="宋体" w:hint="eastAsia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培养学生对漫画艺术的热爱和兴趣；培养学生的文化素养和人文精神；提高学生的审美素养、观察能力、想象力和表达能力。</w:t>
            </w:r>
            <w:r>
              <w:rPr>
                <w:rFonts w:ascii="宋体" w:hAnsi="宋体" w:hint="eastAsia"/>
                <w:bCs/>
              </w:rPr>
              <w:t>L05-</w:t>
            </w:r>
            <w:r>
              <w:rPr>
                <w:rFonts w:ascii="宋体" w:hAnsi="宋体" w:hint="eastAsia"/>
                <w:bCs/>
              </w:rPr>
              <w:t>③</w:t>
            </w:r>
            <w:r>
              <w:rPr>
                <w:rFonts w:ascii="宋体" w:hAnsi="宋体" w:hint="eastAsia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培养学生的创作能力和创意思维，激发创新精神和实践能力。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内容：锻炼观察和分析能力，学习如何从现实生活和各类艺术作品中汲取灵感，分析并应用于漫画创作中。能够独立分析优秀漫画作品，提取其中的造型元素和技巧。</w:t>
            </w:r>
          </w:p>
          <w:p w:rsidR="00B32D9E" w:rsidRDefault="005658F3">
            <w:pPr>
              <w:pStyle w:val="DG0"/>
              <w:ind w:firstLineChars="200" w:firstLine="42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>要求：学生能够全面掌握漫画造型基础技能，为后续的漫画创作课程奠定坚实的基础。</w:t>
            </w:r>
          </w:p>
        </w:tc>
      </w:tr>
    </w:tbl>
    <w:p w:rsidR="00B32D9E" w:rsidRDefault="005658F3">
      <w:pPr>
        <w:pStyle w:val="DG2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B32D9E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:rsidR="00B32D9E" w:rsidRDefault="005658F3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:rsidR="00B32D9E" w:rsidRDefault="00B32D9E">
            <w:pPr>
              <w:pStyle w:val="DG"/>
              <w:ind w:right="210"/>
              <w:jc w:val="left"/>
              <w:rPr>
                <w:szCs w:val="16"/>
              </w:rPr>
            </w:pPr>
          </w:p>
          <w:p w:rsidR="00B32D9E" w:rsidRDefault="005658F3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B32D9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绘制基础</w:t>
            </w:r>
          </w:p>
        </w:tc>
        <w:tc>
          <w:tcPr>
            <w:tcW w:w="956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</w:tr>
      <w:tr w:rsidR="00B32D9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</w:tr>
      <w:tr w:rsidR="00B32D9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漫画创作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√</w:t>
            </w:r>
          </w:p>
        </w:tc>
      </w:tr>
    </w:tbl>
    <w:p w:rsidR="00B32D9E" w:rsidRDefault="005658F3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>
        <w:rPr>
          <w:rFonts w:ascii="黑体" w:hAnsi="宋体" w:hint="eastAsia"/>
        </w:rPr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32D9E">
        <w:tc>
          <w:tcPr>
            <w:tcW w:w="8276" w:type="dxa"/>
          </w:tcPr>
          <w:p w:rsidR="00B32D9E" w:rsidRDefault="005658F3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引导学生关注社会热点问题，培养学生的社会责任感和家国情怀，树立正确的价值观和世界观。通过制作</w:t>
            </w:r>
            <w:proofErr w:type="gramStart"/>
            <w:r>
              <w:rPr>
                <w:rFonts w:ascii="宋体" w:hAnsi="宋体" w:hint="eastAsia"/>
                <w:bCs/>
              </w:rPr>
              <w:t>思政主题</w:t>
            </w:r>
            <w:proofErr w:type="gramEnd"/>
            <w:r>
              <w:rPr>
                <w:rFonts w:ascii="宋体" w:hAnsi="宋体" w:hint="eastAsia"/>
                <w:bCs/>
              </w:rPr>
              <w:t>的作品，让学生深入了解相关知识和背景，增强学生对主题的理解和认识。通过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的设计与制作，提高学生的制作技能，培养学生的创意思维和创新能力。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1. </w:t>
            </w:r>
            <w:r>
              <w:rPr>
                <w:rFonts w:ascii="宋体" w:hAnsi="宋体" w:hint="eastAsia"/>
                <w:bCs/>
              </w:rPr>
              <w:t>主题选择：引导学生选择与</w:t>
            </w:r>
            <w:proofErr w:type="gramStart"/>
            <w:r>
              <w:rPr>
                <w:rFonts w:ascii="宋体" w:hAnsi="宋体" w:hint="eastAsia"/>
                <w:bCs/>
              </w:rPr>
              <w:t>思政相关</w:t>
            </w:r>
            <w:proofErr w:type="gramEnd"/>
            <w:r>
              <w:rPr>
                <w:rFonts w:ascii="宋体" w:hAnsi="宋体" w:hint="eastAsia"/>
                <w:bCs/>
              </w:rPr>
              <w:t>的主题，如社会主义核心价值观、爱国主义、中华优秀传统文化等。学生可以根据自己的兴趣和特长选择相应的主题进行创作。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2. </w:t>
            </w:r>
            <w:r>
              <w:rPr>
                <w:rFonts w:ascii="宋体" w:hAnsi="宋体" w:hint="eastAsia"/>
                <w:bCs/>
              </w:rPr>
              <w:t>素材收集：指导学生收集相关素材，包括文字、图片、音频、视频等，让学生全面了解所选主题的背景和意义。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3. 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设计：引导学生将素材进行整合，根据所选主题进行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设计。在设计中注重创意和表现力，同时要符合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的原理和规范。</w:t>
            </w:r>
          </w:p>
          <w:p w:rsidR="00B32D9E" w:rsidRDefault="005658F3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4. </w:t>
            </w:r>
            <w:r>
              <w:rPr>
                <w:rFonts w:ascii="宋体" w:hAnsi="宋体" w:hint="eastAsia"/>
                <w:bCs/>
              </w:rPr>
              <w:t>制作与调试：学生利用所学的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制作技能，完成作品的制作。在制作过程中，注</w:t>
            </w:r>
            <w:r>
              <w:rPr>
                <w:rFonts w:ascii="宋体" w:hAnsi="宋体" w:hint="eastAsia"/>
                <w:bCs/>
              </w:rPr>
              <w:lastRenderedPageBreak/>
              <w:t>重技术实现与艺术表现的结合，同时对作品进行不断的调试和优化。</w:t>
            </w:r>
          </w:p>
          <w:p w:rsidR="00B32D9E" w:rsidRDefault="005658F3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5. </w:t>
            </w:r>
            <w:r>
              <w:rPr>
                <w:rFonts w:ascii="宋体" w:hAnsi="宋体" w:hint="eastAsia"/>
                <w:bCs/>
              </w:rPr>
              <w:t>作品展示与评价：组织学生进行作品展示，通过互相评价和学习，让学生深入了解自己和他人的优缺点，进一步提高自己的</w:t>
            </w:r>
            <w:r>
              <w:rPr>
                <w:rFonts w:ascii="宋体" w:hAnsi="宋体" w:hint="eastAsia"/>
                <w:bCs/>
              </w:rPr>
              <w:t>漫画</w:t>
            </w:r>
            <w:r>
              <w:rPr>
                <w:rFonts w:ascii="宋体" w:hAnsi="宋体" w:hint="eastAsia"/>
                <w:bCs/>
              </w:rPr>
              <w:t>制作技能和创意思维</w:t>
            </w:r>
            <w:r>
              <w:rPr>
                <w:rFonts w:ascii="宋体" w:hAnsi="宋体" w:hint="eastAsia"/>
                <w:bCs/>
              </w:rPr>
              <w:t>能力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</w:tbl>
    <w:bookmarkEnd w:id="3"/>
    <w:bookmarkEnd w:id="4"/>
    <w:p w:rsidR="00B32D9E" w:rsidRDefault="005658F3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五、</w:t>
      </w:r>
      <w:r>
        <w:rPr>
          <w:rFonts w:ascii="黑体" w:hAnsi="宋体" w:hint="eastAsia"/>
        </w:rPr>
        <w:t>课程考核</w:t>
      </w:r>
    </w:p>
    <w:tbl>
      <w:tblPr>
        <w:tblStyle w:val="aa"/>
        <w:tblW w:w="8536" w:type="dxa"/>
        <w:tblLook w:val="04A0" w:firstRow="1" w:lastRow="0" w:firstColumn="1" w:lastColumn="0" w:noHBand="0" w:noVBand="1"/>
      </w:tblPr>
      <w:tblGrid>
        <w:gridCol w:w="823"/>
        <w:gridCol w:w="705"/>
        <w:gridCol w:w="2290"/>
        <w:gridCol w:w="706"/>
        <w:gridCol w:w="612"/>
        <w:gridCol w:w="612"/>
        <w:gridCol w:w="612"/>
        <w:gridCol w:w="612"/>
        <w:gridCol w:w="612"/>
        <w:gridCol w:w="952"/>
      </w:tblGrid>
      <w:tr w:rsidR="00B32D9E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B32D9E" w:rsidRDefault="005658F3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96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B32D9E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:rsidR="00B32D9E" w:rsidRDefault="00B32D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B32D9E" w:rsidRDefault="00B32D9E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:rsidR="00B32D9E" w:rsidRDefault="00B32D9E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966" w:type="dxa"/>
            <w:vMerge/>
            <w:tcBorders>
              <w:right w:val="single" w:sz="12" w:space="0" w:color="auto"/>
            </w:tcBorders>
          </w:tcPr>
          <w:p w:rsidR="00B32D9E" w:rsidRDefault="00B32D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B32D9E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绘制基础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100%</w:t>
            </w: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66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B32D9E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40%</w:t>
            </w: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966" w:type="dxa"/>
            <w:tcBorders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B32D9E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40%</w:t>
            </w:r>
          </w:p>
        </w:tc>
        <w:tc>
          <w:tcPr>
            <w:tcW w:w="235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漫画创作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B32D9E" w:rsidRDefault="00B32D9E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50%</w:t>
            </w:r>
          </w:p>
        </w:tc>
        <w:tc>
          <w:tcPr>
            <w:tcW w:w="9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2D9E" w:rsidRDefault="005658F3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B32D9E" w:rsidRDefault="005658F3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B32D9E">
        <w:trPr>
          <w:trHeight w:val="283"/>
        </w:trPr>
        <w:tc>
          <w:tcPr>
            <w:tcW w:w="613" w:type="dxa"/>
            <w:vMerge w:val="restart"/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:rsidR="00B32D9E" w:rsidRDefault="005658F3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:rsidR="00B32D9E" w:rsidRDefault="005658F3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B32D9E">
        <w:trPr>
          <w:trHeight w:val="283"/>
        </w:trPr>
        <w:tc>
          <w:tcPr>
            <w:tcW w:w="613" w:type="dxa"/>
            <w:vMerge/>
          </w:tcPr>
          <w:p w:rsidR="00B32D9E" w:rsidRDefault="00B32D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:rsidR="00B32D9E" w:rsidRDefault="00B32D9E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:rsidR="00B32D9E" w:rsidRDefault="00B32D9E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:rsidR="00B32D9E" w:rsidRDefault="00B32D9E">
            <w:pPr>
              <w:pStyle w:val="DG0"/>
              <w:jc w:val="both"/>
            </w:pPr>
          </w:p>
        </w:tc>
        <w:tc>
          <w:tcPr>
            <w:tcW w:w="1403" w:type="dxa"/>
          </w:tcPr>
          <w:p w:rsidR="00B32D9E" w:rsidRDefault="00B32D9E">
            <w:pPr>
              <w:pStyle w:val="DG0"/>
              <w:jc w:val="both"/>
            </w:pPr>
          </w:p>
        </w:tc>
        <w:tc>
          <w:tcPr>
            <w:tcW w:w="1403" w:type="dxa"/>
          </w:tcPr>
          <w:p w:rsidR="00B32D9E" w:rsidRDefault="00B32D9E">
            <w:pPr>
              <w:pStyle w:val="DG0"/>
              <w:jc w:val="both"/>
            </w:pPr>
          </w:p>
        </w:tc>
        <w:tc>
          <w:tcPr>
            <w:tcW w:w="1403" w:type="dxa"/>
          </w:tcPr>
          <w:p w:rsidR="00B32D9E" w:rsidRDefault="00B32D9E">
            <w:pPr>
              <w:pStyle w:val="a9"/>
              <w:widowControl/>
              <w:shd w:val="clear" w:color="auto" w:fill="FFFFFF"/>
            </w:pP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B32D9E">
        <w:trPr>
          <w:trHeight w:val="454"/>
        </w:trPr>
        <w:tc>
          <w:tcPr>
            <w:tcW w:w="613" w:type="dxa"/>
            <w:vAlign w:val="center"/>
          </w:tcPr>
          <w:p w:rsidR="00B32D9E" w:rsidRDefault="005658F3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:rsidR="00B32D9E" w:rsidRDefault="00B32D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B32D9E" w:rsidRDefault="00B32D9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:rsidR="00B32D9E" w:rsidRDefault="005658F3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六、其他需要说明的问题</w:t>
      </w:r>
      <w:r>
        <w:rPr>
          <w:rFonts w:ascii="黑体" w:hAnsi="宋体" w:hint="eastAsia"/>
        </w:rPr>
        <w:t xml:space="preserve">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32D9E">
        <w:tc>
          <w:tcPr>
            <w:tcW w:w="8516" w:type="dxa"/>
          </w:tcPr>
          <w:p w:rsidR="00B32D9E" w:rsidRDefault="00B32D9E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B32D9E" w:rsidRDefault="00B32D9E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B32D9E" w:rsidRDefault="00B32D9E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B32D9E" w:rsidRDefault="00B32D9E">
            <w:pPr>
              <w:pStyle w:val="DG0"/>
              <w:jc w:val="left"/>
              <w:rPr>
                <w:rFonts w:ascii="黑体"/>
              </w:rPr>
            </w:pPr>
          </w:p>
        </w:tc>
      </w:tr>
    </w:tbl>
    <w:p w:rsidR="00B32D9E" w:rsidRDefault="00B32D9E">
      <w:pPr>
        <w:pStyle w:val="DG2"/>
        <w:spacing w:beforeLines="100" w:before="326" w:after="163"/>
        <w:rPr>
          <w:rFonts w:ascii="黑体" w:hAnsi="宋体"/>
        </w:rPr>
      </w:pPr>
    </w:p>
    <w:sectPr w:rsidR="00B32D9E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F3" w:rsidRDefault="005658F3">
      <w:r>
        <w:separator/>
      </w:r>
    </w:p>
  </w:endnote>
  <w:endnote w:type="continuationSeparator" w:id="0">
    <w:p w:rsidR="005658F3" w:rsidRDefault="0056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F3" w:rsidRDefault="005658F3">
      <w:r>
        <w:separator/>
      </w:r>
    </w:p>
  </w:footnote>
  <w:footnote w:type="continuationSeparator" w:id="0">
    <w:p w:rsidR="005658F3" w:rsidRDefault="00565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D9E" w:rsidRDefault="005658F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32D9E" w:rsidRDefault="005658F3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4ZWMxYTk5ZWYxMmU1NGEzN2RiYzBlOTAzYzEzNjM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58F3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517C5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2D9E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6986394"/>
    <w:rsid w:val="0A8128A6"/>
    <w:rsid w:val="0BF32A1B"/>
    <w:rsid w:val="10BD2C22"/>
    <w:rsid w:val="14AC1E41"/>
    <w:rsid w:val="22987C80"/>
    <w:rsid w:val="24192CCC"/>
    <w:rsid w:val="28C1600C"/>
    <w:rsid w:val="30166065"/>
    <w:rsid w:val="37B2779E"/>
    <w:rsid w:val="39A66CD4"/>
    <w:rsid w:val="3B8F3965"/>
    <w:rsid w:val="3CD52CE1"/>
    <w:rsid w:val="410F2E6A"/>
    <w:rsid w:val="4430136C"/>
    <w:rsid w:val="45152510"/>
    <w:rsid w:val="4AB0382B"/>
    <w:rsid w:val="4FF20B6E"/>
    <w:rsid w:val="508857AA"/>
    <w:rsid w:val="569868B5"/>
    <w:rsid w:val="589313DD"/>
    <w:rsid w:val="5D6677C8"/>
    <w:rsid w:val="611F6817"/>
    <w:rsid w:val="66CA1754"/>
    <w:rsid w:val="6F1E65D4"/>
    <w:rsid w:val="6F266C86"/>
    <w:rsid w:val="6F5042C2"/>
    <w:rsid w:val="74316312"/>
    <w:rsid w:val="780F13C8"/>
    <w:rsid w:val="78986309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09471-FF1A-4458-BAA1-CF153E4F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autoRedefine/>
    <w:qFormat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EF635C-EDE8-4D8A-85B5-AA3A9166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Windows 用户</cp:lastModifiedBy>
  <cp:revision>32</cp:revision>
  <cp:lastPrinted>2023-09-17T07:48:00Z</cp:lastPrinted>
  <dcterms:created xsi:type="dcterms:W3CDTF">2023-10-22T09:09:00Z</dcterms:created>
  <dcterms:modified xsi:type="dcterms:W3CDTF">2024-04-25T05:36:00Z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C865DCC494B9406AAC7F97A792B4A339_12</vt:lpwstr>
  </property>
</Properties>
</file>